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3B" w:rsidRDefault="00C201A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皖南医学院二级</w:t>
      </w:r>
      <w:r w:rsidR="0025033B">
        <w:rPr>
          <w:rFonts w:ascii="方正小标宋简体" w:eastAsia="方正小标宋简体" w:hint="eastAsia"/>
          <w:sz w:val="44"/>
          <w:szCs w:val="44"/>
        </w:rPr>
        <w:t>党组织标准化建设验收表</w:t>
      </w:r>
    </w:p>
    <w:p w:rsidR="0025033B" w:rsidRDefault="0025033B">
      <w:pPr>
        <w:spacing w:line="600" w:lineRule="exac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25033B" w:rsidRDefault="0025033B">
      <w:pPr>
        <w:spacing w:line="600" w:lineRule="exact"/>
        <w:rPr>
          <w:rFonts w:ascii="楷体_GB2312" w:eastAsia="楷体_GB2312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名称：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     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是否达标：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验收人员：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                    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验收时间：</w:t>
      </w:r>
      <w:r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   </w:t>
      </w:r>
    </w:p>
    <w:tbl>
      <w:tblPr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982"/>
        <w:gridCol w:w="5484"/>
        <w:gridCol w:w="4262"/>
        <w:gridCol w:w="841"/>
        <w:gridCol w:w="2333"/>
      </w:tblGrid>
      <w:tr w:rsidR="0025033B">
        <w:trPr>
          <w:trHeight w:val="393"/>
          <w:jc w:val="center"/>
        </w:trPr>
        <w:tc>
          <w:tcPr>
            <w:tcW w:w="1520" w:type="dxa"/>
            <w:gridSpan w:val="2"/>
            <w:vMerge w:val="restart"/>
            <w:vAlign w:val="center"/>
          </w:tcPr>
          <w:p w:rsidR="0025033B" w:rsidRDefault="0025033B">
            <w:pPr>
              <w:widowControl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验收项目</w:t>
            </w:r>
          </w:p>
        </w:tc>
        <w:tc>
          <w:tcPr>
            <w:tcW w:w="5484" w:type="dxa"/>
            <w:vMerge w:val="restart"/>
            <w:vAlign w:val="center"/>
          </w:tcPr>
          <w:p w:rsidR="0025033B" w:rsidRDefault="0025033B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验收标准</w:t>
            </w:r>
          </w:p>
        </w:tc>
        <w:tc>
          <w:tcPr>
            <w:tcW w:w="4262" w:type="dxa"/>
            <w:vAlign w:val="center"/>
          </w:tcPr>
          <w:p w:rsidR="0025033B" w:rsidRDefault="00B10D82">
            <w:pPr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二级</w:t>
            </w:r>
            <w:r w:rsidR="00460A18"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党组织</w:t>
            </w:r>
            <w:r w:rsidR="0025033B"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自评</w:t>
            </w:r>
          </w:p>
        </w:tc>
        <w:tc>
          <w:tcPr>
            <w:tcW w:w="3174" w:type="dxa"/>
            <w:gridSpan w:val="2"/>
            <w:vAlign w:val="center"/>
          </w:tcPr>
          <w:p w:rsidR="0025033B" w:rsidRDefault="0025033B">
            <w:pPr>
              <w:widowControl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督查验收</w:t>
            </w:r>
          </w:p>
        </w:tc>
      </w:tr>
      <w:tr w:rsidR="0025033B">
        <w:trPr>
          <w:trHeight w:val="456"/>
          <w:jc w:val="center"/>
        </w:trPr>
        <w:tc>
          <w:tcPr>
            <w:tcW w:w="1520" w:type="dxa"/>
            <w:gridSpan w:val="2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5484" w:type="dxa"/>
            <w:vMerge/>
            <w:vAlign w:val="center"/>
          </w:tcPr>
          <w:p w:rsidR="0025033B" w:rsidRDefault="0025033B">
            <w:pPr>
              <w:widowControl/>
              <w:spacing w:line="360" w:lineRule="exact"/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4262" w:type="dxa"/>
            <w:vAlign w:val="center"/>
          </w:tcPr>
          <w:p w:rsidR="0025033B" w:rsidRDefault="0025033B">
            <w:pPr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支撑材料目录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是否</w:t>
            </w:r>
          </w:p>
          <w:p w:rsidR="0025033B" w:rsidRDefault="0025033B">
            <w:pPr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达标</w:t>
            </w:r>
          </w:p>
        </w:tc>
        <w:tc>
          <w:tcPr>
            <w:tcW w:w="2333" w:type="dxa"/>
            <w:vAlign w:val="center"/>
          </w:tcPr>
          <w:p w:rsidR="0025033B" w:rsidRDefault="0025033B">
            <w:pPr>
              <w:jc w:val="center"/>
              <w:rPr>
                <w:rFonts w:ascii="黑体" w:eastAsia="黑体" w:hAnsi="黑体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pacing w:val="-20"/>
                <w:kern w:val="0"/>
                <w:sz w:val="22"/>
              </w:rPr>
              <w:t>未达标原因</w:t>
            </w:r>
          </w:p>
        </w:tc>
      </w:tr>
      <w:tr w:rsidR="0025033B">
        <w:trPr>
          <w:trHeight w:val="1317"/>
          <w:jc w:val="center"/>
        </w:trPr>
        <w:tc>
          <w:tcPr>
            <w:tcW w:w="538" w:type="dxa"/>
            <w:vMerge w:val="restart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党的组织设置</w:t>
            </w: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基本设置形式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kern w:val="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院（系）级单位经学校党委批准，党员人数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50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人以下的设立直属党支部或党总支；党员人数超过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50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人、不足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100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人的设立党总支，根据工作需要经上级党组织批准也可设立党委；党员人数达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100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人以上的设立党委。</w:t>
            </w:r>
          </w:p>
        </w:tc>
        <w:tc>
          <w:tcPr>
            <w:tcW w:w="4262" w:type="dxa"/>
            <w:vAlign w:val="center"/>
          </w:tcPr>
          <w:p w:rsidR="00B84C54" w:rsidRPr="0033507E" w:rsidRDefault="00B31DD5" w:rsidP="0033507E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0548D6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（1）二级党组织成立相关文件或</w:t>
            </w:r>
            <w:r w:rsidR="000548D6" w:rsidRPr="000548D6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.</w:t>
            </w:r>
            <w:r w:rsidR="00C53128" w:rsidRPr="00C5312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学校党委同意二级党组织换届选举结果的批复</w:t>
            </w:r>
            <w:r w:rsidR="0033507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0548D6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（2）党员名册。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586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设置</w:t>
            </w: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调整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院（系）级单位党组织每学年对所属党支部设置情况进行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次摸底，做到设置规范、调整及时。</w:t>
            </w:r>
          </w:p>
        </w:tc>
        <w:tc>
          <w:tcPr>
            <w:tcW w:w="4262" w:type="dxa"/>
            <w:vAlign w:val="center"/>
          </w:tcPr>
          <w:p w:rsidR="0025033B" w:rsidRPr="00C439BF" w:rsidRDefault="00C439BF" w:rsidP="00C439BF">
            <w:pPr>
              <w:spacing w:line="58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C439BF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（1）《**所属党支部信息统计表》（支部名称、支部人数、支委名单、换届时间）</w:t>
            </w:r>
            <w:r w:rsidR="0033507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C439BF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（2）所属党支部进行调整的请示和批复。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697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纪检</w:t>
            </w: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机构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设立党委的院（系）级单位设党的纪律检查委员会或纪律检查委员；设立党总支（直属党支部）的院（系）级单位，一般在党的委员会中设纪律检查委员。</w:t>
            </w:r>
          </w:p>
        </w:tc>
        <w:tc>
          <w:tcPr>
            <w:tcW w:w="4262" w:type="dxa"/>
            <w:vAlign w:val="center"/>
          </w:tcPr>
          <w:p w:rsidR="00B73A60" w:rsidRPr="00B73A60" w:rsidRDefault="00B73A60" w:rsidP="00B73A60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B73A60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二级党组织委员分工一览表（需有纪检委员）</w:t>
            </w:r>
          </w:p>
          <w:p w:rsidR="0025033B" w:rsidRPr="00B73A60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740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群团</w:t>
            </w: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组织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院（系）级单位党组织领导本单位工会、共青团、学生会、研究生会等群团组织工作，做好统一战线工作，健全组织体系、完善工作机制，形成工作合力。</w:t>
            </w:r>
          </w:p>
        </w:tc>
        <w:tc>
          <w:tcPr>
            <w:tcW w:w="4262" w:type="dxa"/>
            <w:vAlign w:val="center"/>
          </w:tcPr>
          <w:p w:rsidR="002E5F91" w:rsidRPr="002E5F91" w:rsidRDefault="002E5F91" w:rsidP="002E5F91">
            <w:pPr>
              <w:spacing w:line="58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2E5F91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学院共青团、学生会等组织设置文件、工作制度、发挥作用等支撑材料</w:t>
            </w:r>
          </w:p>
          <w:p w:rsidR="0025033B" w:rsidRPr="002E5F91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697"/>
          <w:jc w:val="center"/>
        </w:trPr>
        <w:tc>
          <w:tcPr>
            <w:tcW w:w="538" w:type="dxa"/>
            <w:vMerge w:val="restart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班子队伍建设</w:t>
            </w: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班子</w:t>
            </w: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职数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直属党支部委员会一般设委员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3-5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人、设书记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人，党员数不足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7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人的，可只设书记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人；总支部委员会一般设委员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5-7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人、设书记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人，副书记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人；基层委员会一般设委员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5-9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人、设书记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人，副书记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1-2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人。</w:t>
            </w:r>
          </w:p>
        </w:tc>
        <w:tc>
          <w:tcPr>
            <w:tcW w:w="4262" w:type="dxa"/>
            <w:vAlign w:val="center"/>
          </w:tcPr>
          <w:p w:rsidR="00431C90" w:rsidRDefault="00431C90" w:rsidP="00431C90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431C90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（1）二级党组织委员分工一览表</w:t>
            </w:r>
          </w:p>
          <w:p w:rsidR="00431C90" w:rsidRPr="00431C90" w:rsidRDefault="00431C90" w:rsidP="00431C90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431C90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（2）增补委员请示批复等</w:t>
            </w:r>
          </w:p>
          <w:p w:rsidR="0025033B" w:rsidRPr="00431C90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1172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班子</w:t>
            </w: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任期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院（系）级单位党组织每届任期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3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年或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4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年。院（系）级单位设立党的纪律检查委员会的，其任期与同级党组织任期一致。期满按时换届，严格执行基层党组织换届情况定期报告制度。</w:t>
            </w:r>
          </w:p>
        </w:tc>
        <w:tc>
          <w:tcPr>
            <w:tcW w:w="4262" w:type="dxa"/>
            <w:vAlign w:val="center"/>
          </w:tcPr>
          <w:p w:rsidR="00C53128" w:rsidRPr="00C53128" w:rsidRDefault="00C53128" w:rsidP="00C5312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C5312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学校党委同意二级党组织换届选举结果的批复</w:t>
            </w:r>
          </w:p>
          <w:p w:rsidR="0025033B" w:rsidRPr="00C53128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785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骨干</w:t>
            </w: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队伍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院（系）级党组织书记符合党性强、思想政治素质和业务素质好、组织管理能力强等要求。以专职人员为骨干、专兼职干部相结合的党务工作和思想政治工作队伍健全。选优配强基层党支部书记。</w:t>
            </w:r>
          </w:p>
        </w:tc>
        <w:tc>
          <w:tcPr>
            <w:tcW w:w="4262" w:type="dxa"/>
            <w:vAlign w:val="center"/>
          </w:tcPr>
          <w:p w:rsidR="007168D1" w:rsidRDefault="007168D1" w:rsidP="007168D1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7168D1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（1）二级党组织书记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简介</w:t>
            </w:r>
            <w:r w:rsidR="0033507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7168D1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）所属支部书记简介</w:t>
            </w:r>
            <w:r w:rsidR="0033507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</w:p>
          <w:p w:rsidR="00AB72CC" w:rsidRPr="007168D1" w:rsidRDefault="0069305A" w:rsidP="0088477C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</w:t>
            </w:r>
            <w:r w:rsidR="00DF5E45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二级党组织</w:t>
            </w:r>
            <w:r w:rsidR="00074A86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)党务工作</w:t>
            </w:r>
            <w:r w:rsidR="00AB72CC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人员</w:t>
            </w:r>
            <w:r w:rsidR="00074A86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一览表</w:t>
            </w:r>
            <w:r w:rsidR="0033507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="00AB72CC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（4）</w:t>
            </w:r>
            <w:r w:rsidR="00DF5E45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二级党组织</w:t>
            </w:r>
            <w:r w:rsidR="00AB72CC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辅导员队伍一览表</w:t>
            </w:r>
          </w:p>
          <w:p w:rsidR="0025033B" w:rsidRPr="007168D1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1316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自身</w:t>
            </w: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建设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班子思想政治、履职能力、工作作风、廉洁自律制度健全，落实中心组学习制度，每月至少开展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次中心组理论学习。党组织书记和班子成员每年集中培训不少于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次。严格落实党建工作责任制和党风廉政建设“一岗双责”。</w:t>
            </w:r>
          </w:p>
        </w:tc>
        <w:tc>
          <w:tcPr>
            <w:tcW w:w="4262" w:type="dxa"/>
            <w:vAlign w:val="center"/>
          </w:tcPr>
          <w:p w:rsidR="0025033B" w:rsidRDefault="0069305A" w:rsidP="0088477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  <w:r w:rsidRPr="0088477C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（1）二级党组织中心组学习制度</w:t>
            </w:r>
            <w:r w:rsidR="00527699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88477C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（2）中心组学习年度计划、中心组学习记录本。（3）班子成员学时登记表、每年集中培训记录、新闻稿等支撑材料。（4）领导班子联系基层党支部制度,</w:t>
            </w:r>
            <w:r w:rsidR="00527699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或</w:t>
            </w:r>
            <w:r w:rsidRPr="0088477C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领导班子联系基层党支部一览表。（5）二级党组织党委会定期研究党建任务、党风廉政建设等会议记录及其他材料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956"/>
          <w:jc w:val="center"/>
        </w:trPr>
        <w:tc>
          <w:tcPr>
            <w:tcW w:w="538" w:type="dxa"/>
            <w:vMerge w:val="restart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党员教育</w:t>
            </w: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lastRenderedPageBreak/>
              <w:t>管理</w:t>
            </w: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lastRenderedPageBreak/>
              <w:t>发展党员工作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贯彻落实学校党员发展计划，发展党员工作坚持标准、规范程序、保证质量，入党积极分子人数与发展对象人数之比一般不低于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3:1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。重视发展优秀青年教师、学科带头人入党。每半年开展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次党员发展工作检查，及时纠正存在的倾向性问题。</w:t>
            </w:r>
          </w:p>
        </w:tc>
        <w:tc>
          <w:tcPr>
            <w:tcW w:w="4262" w:type="dxa"/>
            <w:vAlign w:val="center"/>
          </w:tcPr>
          <w:p w:rsidR="0033507E" w:rsidRPr="007E7C94" w:rsidRDefault="0033507E" w:rsidP="0033507E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7E7C9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（1）二级党组织</w:t>
            </w:r>
            <w:r w:rsidR="007E7C9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2018年</w:t>
            </w:r>
            <w:r w:rsidRPr="007E7C9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发展党员计划、《2018年度入党积极分子汇总表》、《2018年度发展对象汇总表》、《2018年度发展预备党员汇总表》、《2018年</w:t>
            </w:r>
            <w:r w:rsidRPr="007E7C9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预备党员转正汇总表》，《关于同意**等**位同志为中共预备党员的通知》、《关于同意**等**位同志按期转为中共正式党员的通知》。（2）所属党支部党员发展会议记录，二级党组织审批发展党员会议记录。</w:t>
            </w:r>
          </w:p>
          <w:p w:rsidR="0025033B" w:rsidRPr="006D7827" w:rsidRDefault="0033507E" w:rsidP="006D7827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7E7C9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（3）二级党组织每半年开发展党员工作检查记录、新闻稿、报告。（4）部分党员档案材料。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2372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党员教育培训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落实学校党员教育培训计划，制定本单位党员教育培训计划，党员每年集中学习培训时间，一般不少于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32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学时。基层党支部书记和班子成员每年集中学习培训时间不少于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56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学时，至少参加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次集中培训。注重运用共产党员网、安徽先锋网或党员干部现代远程教育站点开展党员教育，共产党员微信易信和安徽先锋网微信党员订阅率不低于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60%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、党组织负责人订阅率不低于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90%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。突出党性教育，加强师德师风和学风建设，经常性教育有措施，集中培训有记录。</w:t>
            </w:r>
          </w:p>
        </w:tc>
        <w:tc>
          <w:tcPr>
            <w:tcW w:w="4262" w:type="dxa"/>
            <w:vAlign w:val="center"/>
          </w:tcPr>
          <w:p w:rsidR="0025033B" w:rsidRPr="008D3CEE" w:rsidRDefault="008D3CEE" w:rsidP="008D3CEE">
            <w:pPr>
              <w:spacing w:line="560" w:lineRule="exact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8D3CE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（1）二级的党组织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2018年</w:t>
            </w:r>
            <w:r w:rsidRPr="008D3CE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党员教育培训年度计划。（2）班子成员学时登记表、每年集中培训记录、新闻稿等支撑材料。（3）二级党组织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2018年</w:t>
            </w:r>
            <w:r w:rsidRPr="008D3CE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《订阅使用共产党员微信易信、安徽先锋网微信数量统计表》。（4）党员个人学习笔记或记录。（5）其他支撑材料。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 w:rsidTr="00D312B0">
        <w:trPr>
          <w:trHeight w:val="557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党费收缴管理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配合有关部门核定党员交纳党费具体数额，督促指导基层党支部和党员自觉按时足额交纳党费。及时公布党费收缴情况，每年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月和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7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月，通过党内文件、党务公开栏、校园内网等形式，分别向基层党组织和党员公布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次收缴情况，并报学校党委组织部门备案。严格执行财务管理制度，党费使用符合相关规定。</w:t>
            </w:r>
          </w:p>
        </w:tc>
        <w:tc>
          <w:tcPr>
            <w:tcW w:w="4262" w:type="dxa"/>
            <w:vAlign w:val="center"/>
          </w:tcPr>
          <w:p w:rsidR="00D312B0" w:rsidRPr="00D312B0" w:rsidRDefault="00D312B0" w:rsidP="00D312B0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D312B0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（1）二级党组织每月党费收缴一览表。</w:t>
            </w:r>
          </w:p>
          <w:p w:rsidR="00D312B0" w:rsidRPr="00D312B0" w:rsidRDefault="00D312B0" w:rsidP="00D312B0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D312B0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（2）二级党组织党费收缴公示（每年</w:t>
            </w:r>
            <w:r w:rsidRPr="00D312B0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D312B0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月、</w:t>
            </w:r>
            <w:r w:rsidRPr="00D312B0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7</w:t>
            </w:r>
            <w:r w:rsidRPr="00D312B0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月各1次）。</w:t>
            </w:r>
          </w:p>
          <w:p w:rsidR="0025033B" w:rsidRPr="00D312B0" w:rsidRDefault="00D312B0" w:rsidP="00D312B0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D312B0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（3）困难党员党费减免申请、党委批准意见等。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1412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组织关系管理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配合学校党委组织部门，每年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6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月做好毕业生党员组织关系留、转工作，每年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9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月对党员组织关系进行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次集中排查。党员组织关系、入党积极分子接续培养转接工作规范，积极推进党员组织关系网上转接。</w:t>
            </w:r>
          </w:p>
        </w:tc>
        <w:tc>
          <w:tcPr>
            <w:tcW w:w="4262" w:type="dxa"/>
            <w:vAlign w:val="center"/>
          </w:tcPr>
          <w:p w:rsidR="00D027BE" w:rsidRPr="00D027BE" w:rsidRDefault="00D027BE" w:rsidP="00D027BE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D027B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（1）《毕业生党员组织关系转接统计表》。</w:t>
            </w:r>
          </w:p>
          <w:p w:rsidR="00D027BE" w:rsidRPr="00D027BE" w:rsidRDefault="00D027BE" w:rsidP="00D027BE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D027B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（2）党员组织关系转接登记</w:t>
            </w:r>
          </w:p>
          <w:p w:rsidR="00D027BE" w:rsidRPr="00D027BE" w:rsidRDefault="00D027BE" w:rsidP="00D027BE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</w:t>
            </w:r>
            <w:r w:rsidRPr="00D027B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3）每年9月对党员组织关系进行集中排查记录、新闻稿等</w:t>
            </w:r>
          </w:p>
          <w:p w:rsidR="00D027BE" w:rsidRPr="00D027BE" w:rsidRDefault="00D027BE" w:rsidP="00D027BE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D027B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（4）党员组织关系网上转接截图</w:t>
            </w:r>
          </w:p>
          <w:p w:rsidR="0025033B" w:rsidRPr="00D027BE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417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流动党员管理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每学期开展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次流入、流出党员情况排查，积极开展流动党员网上登记，做到底数清、情况明，“双重管理”措施落实到位。</w:t>
            </w:r>
          </w:p>
        </w:tc>
        <w:tc>
          <w:tcPr>
            <w:tcW w:w="4262" w:type="dxa"/>
            <w:vAlign w:val="center"/>
          </w:tcPr>
          <w:p w:rsidR="0025033B" w:rsidRPr="00F53145" w:rsidRDefault="00F53145" w:rsidP="00F53145">
            <w:pPr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F53145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流动党员信息一览表，无流动党员情况说明。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932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党内激励关怀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动态建立困难党员台账，经常开展关怀帮扶活动，定期走访慰问生活困难党员和老党员。按照学校要求，做好党内表彰活动有关工作。</w:t>
            </w:r>
          </w:p>
        </w:tc>
        <w:tc>
          <w:tcPr>
            <w:tcW w:w="4262" w:type="dxa"/>
            <w:vAlign w:val="center"/>
          </w:tcPr>
          <w:p w:rsidR="000E5AEE" w:rsidRPr="000E5AEE" w:rsidRDefault="000E5AEE" w:rsidP="000E5AEE">
            <w:pPr>
              <w:spacing w:line="560" w:lineRule="exact"/>
              <w:jc w:val="lef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0E5AE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（1）困难党员</w:t>
            </w:r>
            <w:r w:rsidR="000E2ECF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信息</w:t>
            </w:r>
            <w:r w:rsidRPr="000E5AE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一览表。</w:t>
            </w:r>
          </w:p>
          <w:p w:rsidR="000E5AEE" w:rsidRPr="000E5AEE" w:rsidRDefault="000E5AEE" w:rsidP="000E5AEE">
            <w:pPr>
              <w:spacing w:line="560" w:lineRule="exact"/>
              <w:jc w:val="lef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0E5AE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（2）走访慰问情况统计表、新闻稿等。</w:t>
            </w:r>
          </w:p>
          <w:p w:rsidR="000E5AEE" w:rsidRPr="000E5AEE" w:rsidRDefault="000E5AEE" w:rsidP="000E5AEE">
            <w:pPr>
              <w:spacing w:line="560" w:lineRule="exact"/>
              <w:jc w:val="lef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0E5AE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（3）党内表彰相关材料（文件、新闻稿、推选表彰对象党委会记录）</w:t>
            </w:r>
          </w:p>
          <w:p w:rsidR="0025033B" w:rsidRPr="000E5AEE" w:rsidRDefault="000E5AEE" w:rsidP="000E5AEE">
            <w:pPr>
              <w:spacing w:line="560" w:lineRule="exact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0E5AE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（4）其他相关材料。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301"/>
          <w:jc w:val="center"/>
        </w:trPr>
        <w:tc>
          <w:tcPr>
            <w:tcW w:w="538" w:type="dxa"/>
            <w:vMerge w:val="restart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党内</w:t>
            </w: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lastRenderedPageBreak/>
              <w:t>组织生活</w:t>
            </w: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lastRenderedPageBreak/>
              <w:t>民主生活会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党委（总支）每年至少召开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次班子成员民主生活会，会议召开情况及时通报。</w:t>
            </w:r>
          </w:p>
        </w:tc>
        <w:tc>
          <w:tcPr>
            <w:tcW w:w="4262" w:type="dxa"/>
            <w:vAlign w:val="center"/>
          </w:tcPr>
          <w:p w:rsidR="0025033B" w:rsidRPr="0033507E" w:rsidRDefault="002165D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2017年（2018年初召开）</w:t>
            </w:r>
            <w:r w:rsidR="00E42389" w:rsidRPr="00E42389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和“讲严立”两次民主生活会汇编材料，汇编材料含方案、班子对照检查材料、处级党员干部发言材料、会议记录、班子和</w:t>
            </w:r>
            <w:r w:rsidR="00E42389" w:rsidRPr="00E42389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个人整改任务书、新闻稿等材料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141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双重组织生活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党委（总支）班子成员执行双重组织生活制度。</w:t>
            </w:r>
          </w:p>
        </w:tc>
        <w:tc>
          <w:tcPr>
            <w:tcW w:w="4262" w:type="dxa"/>
            <w:vAlign w:val="center"/>
          </w:tcPr>
          <w:p w:rsidR="0025033B" w:rsidRPr="0033507E" w:rsidRDefault="00A27B6D" w:rsidP="00C61CB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Cs w:val="21"/>
              </w:rPr>
            </w:pPr>
            <w:r w:rsidRPr="00A27B6D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二级党组织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班子成员所在</w:t>
            </w:r>
            <w:r w:rsidRPr="00A27B6D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支部会议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记录本（看</w:t>
            </w:r>
            <w:r w:rsidR="00C61CBB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三会一课及组织生活会</w:t>
            </w:r>
            <w:r w:rsidR="009B593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参会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签名）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1482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指导党内组织生活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督促检查所属党支部执行“三会一课”、“党员活动日”落实情况。落实学校党委部署，指导党支部开展民主评议党员、组织生活会等工作，基层组织生活正常。党委（总支）班子成员每年至少到所在支部或联系支部讲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次党课，</w:t>
            </w:r>
            <w:r w:rsidRPr="005F0A14">
              <w:rPr>
                <w:rFonts w:ascii="方正仿宋简体" w:eastAsia="方正仿宋简体" w:hAnsi="仿宋" w:hint="eastAsia"/>
                <w:color w:val="000000" w:themeColor="text1"/>
                <w:spacing w:val="-20"/>
                <w:sz w:val="24"/>
              </w:rPr>
              <w:t>党政主要负责人每学期至少为学生讲</w:t>
            </w:r>
            <w:r w:rsidRPr="005F0A14">
              <w:rPr>
                <w:rFonts w:ascii="方正仿宋简体" w:eastAsia="方正仿宋简体" w:hAnsi="仿宋"/>
                <w:color w:val="000000" w:themeColor="text1"/>
                <w:spacing w:val="-20"/>
                <w:sz w:val="24"/>
              </w:rPr>
              <w:t>1</w:t>
            </w:r>
            <w:r w:rsidRPr="005F0A14">
              <w:rPr>
                <w:rFonts w:ascii="方正仿宋简体" w:eastAsia="方正仿宋简体" w:hAnsi="仿宋" w:hint="eastAsia"/>
                <w:color w:val="000000" w:themeColor="text1"/>
                <w:spacing w:val="-20"/>
                <w:sz w:val="24"/>
              </w:rPr>
              <w:t>次思想政治理论课。</w:t>
            </w:r>
          </w:p>
        </w:tc>
        <w:tc>
          <w:tcPr>
            <w:tcW w:w="4262" w:type="dxa"/>
            <w:vAlign w:val="center"/>
          </w:tcPr>
          <w:p w:rsidR="007E0FE8" w:rsidRPr="007E0FE8" w:rsidRDefault="007E0FE8" w:rsidP="007E0FE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7E0FE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（1）二级党组织督促检查支部“三会一课”、党员活动日”、民主评议党员、组织生活会的记录等。</w:t>
            </w:r>
          </w:p>
          <w:p w:rsidR="007E0FE8" w:rsidRPr="007E0FE8" w:rsidRDefault="007E0FE8" w:rsidP="007E0FE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7E0FE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（2）二级党组织班子成员讲党课一览表、讲稿、PPT、新闻稿。</w:t>
            </w:r>
          </w:p>
          <w:p w:rsidR="007E0FE8" w:rsidRPr="007E0FE8" w:rsidRDefault="007E0FE8" w:rsidP="007E0FE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7E0FE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（3）二级党组织书记、院长每学期至少为学生讲</w:t>
            </w:r>
            <w:r w:rsidRPr="007E0FE8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7E0FE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次思想政治理论课新闻告、讲稿、PPt等支撑材料。</w:t>
            </w:r>
          </w:p>
          <w:p w:rsidR="0025033B" w:rsidRDefault="007E0FE8" w:rsidP="007E0FE8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  <w:r w:rsidRPr="007E0FE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（4）基层党支部会议记录本摘选复印件（记录内容与党课、思政理论课内容相互印证，可附支部记录本原件）。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555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组织生活创新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紧密结合单位实际和党员群体特点，注重运用“两微一端”等信息化手段，采取“微党课”、网上组织生活等形式，不断提高组织生活的吸引力和实效性。</w:t>
            </w:r>
          </w:p>
        </w:tc>
        <w:tc>
          <w:tcPr>
            <w:tcW w:w="4262" w:type="dxa"/>
            <w:vAlign w:val="center"/>
          </w:tcPr>
          <w:p w:rsidR="0025033B" w:rsidRPr="004661EC" w:rsidRDefault="004661EC" w:rsidP="004661EC">
            <w:pPr>
              <w:spacing w:line="58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4661EC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运用“两微一端”开展“微党课”“网上组织生活”的记录、新闻稿、网络截图等。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1025"/>
          <w:jc w:val="center"/>
        </w:trPr>
        <w:tc>
          <w:tcPr>
            <w:tcW w:w="538" w:type="dxa"/>
            <w:vMerge w:val="restart"/>
            <w:vAlign w:val="center"/>
          </w:tcPr>
          <w:p w:rsidR="0025033B" w:rsidRDefault="0025033B">
            <w:pPr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作用发挥</w:t>
            </w: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lastRenderedPageBreak/>
              <w:t>途径</w:t>
            </w: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spacing w:line="24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lastRenderedPageBreak/>
              <w:t>突出思想政治工作开展党组织活动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坚持社会主义办学方向，把思想政治工作贯穿于教育教学全过程。将思想政治要求纳入教师日常管理，坚持学术研究无禁区、课堂讲授有纪律。建立常态化的政治理论学习制度，每月至少组织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次教职工政治学习。</w:t>
            </w:r>
          </w:p>
        </w:tc>
        <w:tc>
          <w:tcPr>
            <w:tcW w:w="4262" w:type="dxa"/>
            <w:vAlign w:val="center"/>
          </w:tcPr>
          <w:p w:rsidR="00764292" w:rsidRPr="00764292" w:rsidRDefault="00764292" w:rsidP="00764292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764292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（1）教职工政治理论学习制度。（2）教职工政治理论学习年度计划。（3）每月至少组织</w:t>
            </w:r>
            <w:r w:rsidRPr="00764292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764292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次教职工政治学习记录。（4）教职工政治理论学习笔记。</w:t>
            </w:r>
          </w:p>
          <w:p w:rsidR="0025033B" w:rsidRPr="00764292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747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spacing w:line="24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围绕教职工党员特点开展党组织活动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党组织活动与学科建设、教学科研、日常管理等相互促进。广泛开展“争做‘四有’好老师、争创党员示范岗”活动。</w:t>
            </w:r>
          </w:p>
        </w:tc>
        <w:tc>
          <w:tcPr>
            <w:tcW w:w="4262" w:type="dxa"/>
            <w:vAlign w:val="center"/>
          </w:tcPr>
          <w:p w:rsidR="0058176D" w:rsidRPr="0058176D" w:rsidRDefault="0058176D" w:rsidP="0058176D">
            <w:pPr>
              <w:spacing w:line="560" w:lineRule="exact"/>
              <w:ind w:firstLine="600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58176D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活动方案或通知、活动记录、新闻稿等。</w:t>
            </w:r>
          </w:p>
          <w:p w:rsidR="0025033B" w:rsidRPr="0058176D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874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spacing w:line="24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贴近学生党员实际开展党组织活动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组织活动与专业学习、志愿服务、社会实践、就业创业等方面工作相互促进。校地合作扶贫项目有效落实，暑期“三下乡”社会实践活动、深入基层送管理送技术活动等有计划、有举措。广泛开展“争做‘四有’好学生、争创党员示范岗”活动。</w:t>
            </w:r>
          </w:p>
        </w:tc>
        <w:tc>
          <w:tcPr>
            <w:tcW w:w="4262" w:type="dxa"/>
            <w:vAlign w:val="center"/>
          </w:tcPr>
          <w:p w:rsidR="0058176D" w:rsidRPr="0058176D" w:rsidRDefault="0058176D" w:rsidP="0058176D">
            <w:pPr>
              <w:spacing w:line="560" w:lineRule="exact"/>
              <w:ind w:firstLine="600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58176D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活动方案或通知、活动记录、新闻稿等。</w:t>
            </w:r>
          </w:p>
          <w:p w:rsidR="0025033B" w:rsidRPr="0058176D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1532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spacing w:line="240" w:lineRule="exact"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创新党组织党员发挥作用载体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落实“共驻共建”、“在职党员进社区”、认领志愿服务岗位、“青春建功在基层、携手共筑中国梦”等活动，活动有计划、有记录。立足实际，创新活动载体形式、丰富内容、深化内涵，选树一批先进基层党组织和优秀共产党员。</w:t>
            </w:r>
          </w:p>
        </w:tc>
        <w:tc>
          <w:tcPr>
            <w:tcW w:w="4262" w:type="dxa"/>
            <w:vAlign w:val="center"/>
          </w:tcPr>
          <w:p w:rsidR="0025033B" w:rsidRPr="00AB1B38" w:rsidRDefault="00722B0A" w:rsidP="00990167">
            <w:pPr>
              <w:spacing w:line="560" w:lineRule="exact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722B0A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（1）开展“共驻共建”“在职党员进社区”、认领志愿服务岗位、“青春建功在基层、携手共筑中国梦”等活动方案或通知、活动记录、新闻稿等。（2）党内表彰相关材料</w:t>
            </w:r>
            <w:r w:rsidR="00AB1B38" w:rsidRPr="000E5AEE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（文件、新闻稿、推选表彰对象党委会记录）</w:t>
            </w:r>
            <w:r w:rsidRPr="00722B0A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。（3）选树</w:t>
            </w:r>
            <w:r w:rsidR="00990167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党内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先进</w:t>
            </w:r>
            <w:r w:rsidR="00AB1B3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典型等新闻报道</w:t>
            </w:r>
            <w:r w:rsidR="00C208E5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130"/>
          <w:jc w:val="center"/>
        </w:trPr>
        <w:tc>
          <w:tcPr>
            <w:tcW w:w="538" w:type="dxa"/>
            <w:vMerge w:val="restart"/>
            <w:vAlign w:val="center"/>
          </w:tcPr>
          <w:p w:rsidR="0025033B" w:rsidRDefault="0025033B">
            <w:pPr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工作运行机</w:t>
            </w: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lastRenderedPageBreak/>
              <w:t>制</w:t>
            </w: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lastRenderedPageBreak/>
              <w:t>民主议事机制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公办高等学校院（系）级单位党政联席会议等议事规则健全落实，严格执行民主集中制，通过党政联席会议，讨论和决定本单位重要事项。党务公开制度健全规范，党员参与党内事务渠道通畅，党员民主权利有效落实。</w:t>
            </w:r>
          </w:p>
        </w:tc>
        <w:tc>
          <w:tcPr>
            <w:tcW w:w="4262" w:type="dxa"/>
            <w:vAlign w:val="center"/>
          </w:tcPr>
          <w:p w:rsidR="00492EA3" w:rsidRPr="00492EA3" w:rsidRDefault="00492EA3" w:rsidP="00492EA3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492EA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（1）党政联席会议记录。（2）党委会记录本</w:t>
            </w:r>
            <w:r w:rsidR="00E828FF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</w:p>
          <w:p w:rsidR="0025033B" w:rsidRPr="00F00CBE" w:rsidRDefault="00492EA3" w:rsidP="00F00CBE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492EA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3</w:t>
            </w:r>
            <w:r w:rsidRPr="00492EA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）党务公开相关制度</w:t>
            </w:r>
            <w:r w:rsidR="00605C0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及落实情况</w:t>
            </w:r>
            <w:r w:rsidRPr="00492EA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478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参与决策机制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民办高等学校院（系）单位涉及党的建设、思想政治工作和德育工作的事项，由本单位党组织研究决定。</w:t>
            </w:r>
          </w:p>
        </w:tc>
        <w:tc>
          <w:tcPr>
            <w:tcW w:w="4262" w:type="dxa"/>
            <w:vAlign w:val="center"/>
          </w:tcPr>
          <w:p w:rsidR="0025033B" w:rsidRDefault="00722B0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2"/>
              </w:rPr>
              <w:t>我校是公办学校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614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协调运行机制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领导班子成员分工合理，职责明确，党政领导定期沟通制度落实到位。师生员工参与民主管理和监督的工作机制健全。</w:t>
            </w:r>
          </w:p>
        </w:tc>
        <w:tc>
          <w:tcPr>
            <w:tcW w:w="4262" w:type="dxa"/>
            <w:vAlign w:val="center"/>
          </w:tcPr>
          <w:p w:rsidR="00B74EF8" w:rsidRPr="00B74EF8" w:rsidRDefault="00B74EF8" w:rsidP="00B74EF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B74EF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（1）二级党组织委员分工一览表。</w:t>
            </w:r>
          </w:p>
          <w:p w:rsidR="00B74EF8" w:rsidRPr="00B74EF8" w:rsidRDefault="00B74EF8" w:rsidP="00B74EF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B74EF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（2）党政联席会议记录。</w:t>
            </w:r>
          </w:p>
          <w:p w:rsidR="00B74EF8" w:rsidRPr="00B74EF8" w:rsidRDefault="00B74EF8" w:rsidP="00B74EF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B74EF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（3）二级党组织师生员工参与民主管理和监督的相关制度</w:t>
            </w:r>
            <w:r w:rsidR="00373E7A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及材料</w:t>
            </w:r>
            <w:r w:rsidRPr="00B74EF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</w:p>
          <w:p w:rsidR="0025033B" w:rsidRPr="003C1689" w:rsidRDefault="00B74EF8" w:rsidP="003C1689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B74EF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（4）学代会、团代会等相关支撑材料。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1304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责任落实机制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党委（总支）党员领导干部联系党支部制度健全完善，党组织目标管理制度落实到位，党委（总支）会议、党政联席会议决定事项督办制度落实到位。每年开展</w:t>
            </w:r>
            <w:r w:rsidRPr="005F0A14"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  <w:t>1</w:t>
            </w: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次基层党支部书记抓党建工作述职评议考核。</w:t>
            </w:r>
          </w:p>
        </w:tc>
        <w:tc>
          <w:tcPr>
            <w:tcW w:w="4262" w:type="dxa"/>
            <w:vAlign w:val="center"/>
          </w:tcPr>
          <w:p w:rsidR="00160E73" w:rsidRPr="00160E73" w:rsidRDefault="00160E73" w:rsidP="00160E73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160E7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（1）二级党组织年度工作计划和年度工作总结。</w:t>
            </w:r>
          </w:p>
          <w:p w:rsidR="00160E73" w:rsidRPr="00160E73" w:rsidRDefault="00160E73" w:rsidP="00160E73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160E7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（2）二级党组织党委会会议记录本、党政联席会会议记录本。</w:t>
            </w:r>
          </w:p>
          <w:p w:rsidR="00160E73" w:rsidRPr="00160E73" w:rsidRDefault="00160E73" w:rsidP="00160E73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160E7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（3）基层党支部书记抓党建工作述职评议考核材料。</w:t>
            </w:r>
          </w:p>
          <w:p w:rsidR="0025033B" w:rsidRPr="00160E73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956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联系服务机制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主题实践、服务承诺、结对帮扶、走访慰问等活动广泛开展。党委（总支）领导干部定期深入教学、科研、管理、学生工作等一线走访调研。</w:t>
            </w:r>
          </w:p>
        </w:tc>
        <w:tc>
          <w:tcPr>
            <w:tcW w:w="4262" w:type="dxa"/>
            <w:vAlign w:val="center"/>
          </w:tcPr>
          <w:p w:rsidR="00A06E0C" w:rsidRPr="00A06E0C" w:rsidRDefault="00A06E0C" w:rsidP="00A06E0C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A06E0C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（1）二级党组织班子成员联系支部、班级、师生制度或分工。</w:t>
            </w:r>
          </w:p>
          <w:p w:rsidR="00A06E0C" w:rsidRPr="00A06E0C" w:rsidRDefault="00A06E0C" w:rsidP="00A06E0C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A06E0C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（2）二级党组织开展主题实践、服务承诺、结对帮扶、走访慰问等活动记录、新闻稿。</w:t>
            </w:r>
          </w:p>
          <w:p w:rsidR="0025033B" w:rsidRPr="00A06E0C" w:rsidRDefault="00A06E0C" w:rsidP="00A06E0C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A06E0C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（3）二级党组织班子成员深入教学、科研、管理、学生工作等一线走访调研新闻稿或活动记录。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318"/>
          <w:jc w:val="center"/>
        </w:trPr>
        <w:tc>
          <w:tcPr>
            <w:tcW w:w="538" w:type="dxa"/>
            <w:vMerge w:val="restart"/>
            <w:vAlign w:val="center"/>
          </w:tcPr>
          <w:p w:rsidR="0025033B" w:rsidRDefault="0025033B">
            <w:pPr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lastRenderedPageBreak/>
              <w:t>基本工作保障</w:t>
            </w: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机构人员保障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党委（总支）配备必要的专兼职党务工作人员，专兼职组织员的工作覆盖所属各党支部。</w:t>
            </w:r>
          </w:p>
        </w:tc>
        <w:tc>
          <w:tcPr>
            <w:tcW w:w="4262" w:type="dxa"/>
            <w:vAlign w:val="center"/>
          </w:tcPr>
          <w:p w:rsidR="00025F7B" w:rsidRPr="00025F7B" w:rsidRDefault="00025F7B" w:rsidP="00025F7B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025F7B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（1）二级党组织委员信息一览表。</w:t>
            </w:r>
          </w:p>
          <w:p w:rsidR="00025F7B" w:rsidRPr="00025F7B" w:rsidRDefault="00025F7B" w:rsidP="00025F7B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025F7B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</w:t>
            </w:r>
            <w:r w:rsidR="00DD4FF0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）所属支部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委员</w:t>
            </w:r>
            <w:r w:rsidRPr="00025F7B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信息一览表。</w:t>
            </w:r>
          </w:p>
          <w:p w:rsidR="00025F7B" w:rsidRPr="00025F7B" w:rsidRDefault="00025F7B" w:rsidP="00025F7B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025F7B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（3）辅导员信息一览表。</w:t>
            </w:r>
          </w:p>
          <w:p w:rsidR="00025F7B" w:rsidRPr="00025F7B" w:rsidRDefault="00025F7B" w:rsidP="00025F7B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025F7B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（4）专兼职组织员信息一览表</w:t>
            </w:r>
          </w:p>
          <w:p w:rsidR="0025033B" w:rsidRPr="00025F7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2108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场所</w:t>
            </w: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保障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建有固定的党员活动室，提倡一室多用，学生党支部有必要的活动场所。使用学校统一制作的活动场所标识、制度。党组织标牌悬挂在醒目位置；室内上墙制度简明规范，一般为组织架构、岗位职责、党内生活等基本制度；党务公开栏设置规范，公开内容简单明了、党内信息公布及时。有条件的院（系）级单位党组织，可配备党员电教远教设备，开通全国党员管理信息系统终端。</w:t>
            </w:r>
          </w:p>
        </w:tc>
        <w:tc>
          <w:tcPr>
            <w:tcW w:w="4262" w:type="dxa"/>
            <w:vAlign w:val="center"/>
          </w:tcPr>
          <w:p w:rsidR="0025033B" w:rsidRPr="003C312E" w:rsidRDefault="000A14DC" w:rsidP="003C312E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0A14DC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有固定的党员活动室，学生党支部有必要的活动场所。（2）使用学校统一制作的活动场所标识、制度。党组织标牌悬挂在醒目位置。（3）室内上墙制度简明规范，一般为组织架构、岗位职责、党内生活等基本制度。（4）务公开栏设置规范，公开内容简单明了、党内信息公布照片（5）党员远程教育制度、月度播放计划、学用登记本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531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经费</w:t>
            </w: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保障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学校划拨的党建工作专项经费专款专用，党费使用向基层党支部倾斜。严格执行学校财务管理有关制度，经费管理使用规范。</w:t>
            </w:r>
          </w:p>
        </w:tc>
        <w:tc>
          <w:tcPr>
            <w:tcW w:w="4262" w:type="dxa"/>
            <w:vAlign w:val="center"/>
          </w:tcPr>
          <w:p w:rsidR="006F7AF3" w:rsidRPr="006F7AF3" w:rsidRDefault="006F7AF3" w:rsidP="006F7AF3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6F7AF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（1）党建工作经费、党费下拨文件。（2）党建工作</w:t>
            </w:r>
            <w:r w:rsidRPr="006F7AF3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lastRenderedPageBreak/>
              <w:t>经费、党费使用情况记录。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（3）党费和党建工作经费使用是否体现民主议事，是否有党委会记录</w:t>
            </w:r>
          </w:p>
          <w:p w:rsidR="0025033B" w:rsidRPr="006F7AF3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  <w:tr w:rsidR="0025033B">
        <w:trPr>
          <w:trHeight w:val="1436"/>
          <w:jc w:val="center"/>
        </w:trPr>
        <w:tc>
          <w:tcPr>
            <w:tcW w:w="538" w:type="dxa"/>
            <w:vMerge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82" w:type="dxa"/>
            <w:vAlign w:val="center"/>
          </w:tcPr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工作</w:t>
            </w:r>
          </w:p>
          <w:p w:rsidR="0025033B" w:rsidRDefault="0025033B">
            <w:pPr>
              <w:widowControl/>
              <w:jc w:val="center"/>
              <w:rPr>
                <w:rFonts w:ascii="方正北魏楷书简体" w:eastAsia="方正北魏楷书简体" w:hAnsi="仿宋_GB2312" w:cs="仿宋_GB2312"/>
                <w:bCs/>
                <w:color w:val="000000"/>
                <w:spacing w:val="-20"/>
                <w:sz w:val="22"/>
              </w:rPr>
            </w:pPr>
            <w:r>
              <w:rPr>
                <w:rFonts w:ascii="方正北魏楷书简体" w:eastAsia="方正北魏楷书简体" w:hAnsi="仿宋_GB2312" w:cs="仿宋_GB2312" w:hint="eastAsia"/>
                <w:bCs/>
                <w:color w:val="000000"/>
                <w:spacing w:val="-20"/>
                <w:sz w:val="22"/>
              </w:rPr>
              <w:t>台账</w:t>
            </w:r>
          </w:p>
        </w:tc>
        <w:tc>
          <w:tcPr>
            <w:tcW w:w="5484" w:type="dxa"/>
            <w:vAlign w:val="center"/>
          </w:tcPr>
          <w:p w:rsidR="0025033B" w:rsidRPr="005F0A14" w:rsidRDefault="0025033B" w:rsidP="00B11C2E">
            <w:pPr>
              <w:widowControl/>
              <w:spacing w:line="360" w:lineRule="exact"/>
              <w:ind w:firstLineChars="200" w:firstLine="360"/>
              <w:jc w:val="lef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5F0A14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党政联席会议、党委（总支）会议和工作记录台账资料记录完备。院（系）级单位党组织、所属党支部的年度工作计划、年终工作总结、特色工作等台账资料健全完善。党员花名册、组织机构图、党费收缴、组织关系转接等台账资料建立完备。</w:t>
            </w:r>
          </w:p>
        </w:tc>
        <w:tc>
          <w:tcPr>
            <w:tcW w:w="4262" w:type="dxa"/>
            <w:vAlign w:val="center"/>
          </w:tcPr>
          <w:p w:rsidR="00DE14D8" w:rsidRPr="00DE14D8" w:rsidRDefault="00DE14D8" w:rsidP="00DE14D8">
            <w:pPr>
              <w:spacing w:line="560" w:lineRule="exact"/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</w:pP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（1）二级党组织各类制度汇编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（2）二级党组织党委会会议记录本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（3）二级党组织中心组学习记录本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（4）二级党组织党政联席会议记录本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（5）二级党组织入党积极分子名册、发展对象名册、党员名册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（6）二级党组织委员名单及分工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（7）所属党支部设置及支委信息一览表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（8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）党费收缴、</w:t>
            </w: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公示记录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（9）二级党组织及所属党支部年度工作计划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（10）二级党组织及所属党支部年度工作总结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</w:p>
          <w:p w:rsidR="0025033B" w:rsidRPr="00DE14D8" w:rsidRDefault="00DE14D8" w:rsidP="00DE14D8">
            <w:pPr>
              <w:spacing w:line="560" w:lineRule="exact"/>
              <w:rPr>
                <w:rFonts w:ascii="方正仿宋简体" w:eastAsia="方正仿宋简体" w:hAnsi="仿宋_GB2312" w:cs="仿宋_GB2312"/>
                <w:color w:val="000000" w:themeColor="text1"/>
                <w:spacing w:val="-20"/>
                <w:sz w:val="22"/>
              </w:rPr>
            </w:pP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（11）党员组织关系转接记录</w:t>
            </w:r>
            <w:r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。</w:t>
            </w:r>
            <w:r w:rsidRPr="00DE14D8">
              <w:rPr>
                <w:rFonts w:ascii="方正仿宋简体" w:eastAsia="方正仿宋简体" w:hAnsi="仿宋_GB2312" w:cs="仿宋_GB2312" w:hint="eastAsia"/>
                <w:color w:val="000000" w:themeColor="text1"/>
                <w:spacing w:val="-20"/>
                <w:sz w:val="22"/>
              </w:rPr>
              <w:t>（12）其他支撑材料或特色工作总结</w:t>
            </w:r>
          </w:p>
        </w:tc>
        <w:tc>
          <w:tcPr>
            <w:tcW w:w="841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25033B" w:rsidRDefault="0025033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2"/>
              </w:rPr>
            </w:pPr>
          </w:p>
        </w:tc>
      </w:tr>
    </w:tbl>
    <w:p w:rsidR="0025033B" w:rsidRDefault="0025033B">
      <w:pPr>
        <w:spacing w:line="600" w:lineRule="exact"/>
        <w:rPr>
          <w:rFonts w:ascii="方正小标宋简体" w:eastAsia="方正小标宋简体"/>
          <w:sz w:val="32"/>
          <w:szCs w:val="32"/>
        </w:rPr>
        <w:sectPr w:rsidR="0025033B">
          <w:footerReference w:type="default" r:id="rId7"/>
          <w:pgSz w:w="16838" w:h="11906" w:orient="landscape"/>
          <w:pgMar w:top="1554" w:right="1358" w:bottom="1554" w:left="1440" w:header="851" w:footer="992" w:gutter="0"/>
          <w:pgNumType w:fmt="numberInDash"/>
          <w:cols w:space="425"/>
          <w:docGrid w:linePitch="312"/>
        </w:sectPr>
      </w:pPr>
    </w:p>
    <w:p w:rsidR="0025033B" w:rsidRDefault="0025033B" w:rsidP="005F0A14">
      <w:pPr>
        <w:spacing w:line="600" w:lineRule="exact"/>
      </w:pPr>
    </w:p>
    <w:sectPr w:rsidR="0025033B" w:rsidSect="002B22E1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53" w:rsidRDefault="005E1B53" w:rsidP="002B22E1">
      <w:r>
        <w:separator/>
      </w:r>
    </w:p>
  </w:endnote>
  <w:endnote w:type="continuationSeparator" w:id="1">
    <w:p w:rsidR="005E1B53" w:rsidRDefault="005E1B53" w:rsidP="002B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北魏楷书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2A" w:rsidRDefault="0028442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10502A" w:rsidRDefault="00284427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DE14D8" w:rsidRPr="00DE14D8">
                    <w:rPr>
                      <w:noProof/>
                      <w:sz w:val="18"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53" w:rsidRDefault="005E1B53" w:rsidP="002B22E1">
      <w:r>
        <w:separator/>
      </w:r>
    </w:p>
  </w:footnote>
  <w:footnote w:type="continuationSeparator" w:id="1">
    <w:p w:rsidR="005E1B53" w:rsidRDefault="005E1B53" w:rsidP="002B2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10E"/>
    <w:multiLevelType w:val="hybridMultilevel"/>
    <w:tmpl w:val="145A19A8"/>
    <w:lvl w:ilvl="0" w:tplc="B51A1A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DC399E"/>
    <w:multiLevelType w:val="hybridMultilevel"/>
    <w:tmpl w:val="EB78D7DC"/>
    <w:lvl w:ilvl="0" w:tplc="232A59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863CB"/>
    <w:multiLevelType w:val="hybridMultilevel"/>
    <w:tmpl w:val="80AE2304"/>
    <w:lvl w:ilvl="0" w:tplc="364C5E0C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A23306"/>
    <w:multiLevelType w:val="hybridMultilevel"/>
    <w:tmpl w:val="438CBEE2"/>
    <w:lvl w:ilvl="0" w:tplc="2A6E2B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E5491E"/>
    <w:multiLevelType w:val="hybridMultilevel"/>
    <w:tmpl w:val="5B9E16BC"/>
    <w:lvl w:ilvl="0" w:tplc="ADA40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16635"/>
    <w:multiLevelType w:val="hybridMultilevel"/>
    <w:tmpl w:val="D18EDEC8"/>
    <w:lvl w:ilvl="0" w:tplc="B5062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A56A29"/>
    <w:multiLevelType w:val="hybridMultilevel"/>
    <w:tmpl w:val="AD9A5940"/>
    <w:lvl w:ilvl="0" w:tplc="635E63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FF62FD"/>
    <w:multiLevelType w:val="hybridMultilevel"/>
    <w:tmpl w:val="5BD44C1E"/>
    <w:lvl w:ilvl="0" w:tplc="FA3A22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7E6EC8"/>
    <w:multiLevelType w:val="hybridMultilevel"/>
    <w:tmpl w:val="2382924A"/>
    <w:lvl w:ilvl="0" w:tplc="943A0C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777F98"/>
    <w:multiLevelType w:val="hybridMultilevel"/>
    <w:tmpl w:val="C338EAA0"/>
    <w:lvl w:ilvl="0" w:tplc="AC6A0E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136BF4"/>
    <w:multiLevelType w:val="hybridMultilevel"/>
    <w:tmpl w:val="68B09024"/>
    <w:lvl w:ilvl="0" w:tplc="F97EE7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A94DA6"/>
    <w:multiLevelType w:val="hybridMultilevel"/>
    <w:tmpl w:val="EB18B798"/>
    <w:lvl w:ilvl="0" w:tplc="0FBE5D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4872E2"/>
    <w:multiLevelType w:val="hybridMultilevel"/>
    <w:tmpl w:val="43C89D0C"/>
    <w:lvl w:ilvl="0" w:tplc="791211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3C7F39"/>
    <w:multiLevelType w:val="hybridMultilevel"/>
    <w:tmpl w:val="F2F8C212"/>
    <w:lvl w:ilvl="0" w:tplc="FD7077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6FAB3EDE"/>
    <w:multiLevelType w:val="hybridMultilevel"/>
    <w:tmpl w:val="4866FF1E"/>
    <w:lvl w:ilvl="0" w:tplc="DED09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63F18F5"/>
    <w:multiLevelType w:val="hybridMultilevel"/>
    <w:tmpl w:val="A334A8E2"/>
    <w:lvl w:ilvl="0" w:tplc="02D2A1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5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2BB"/>
    <w:rsid w:val="00025F7B"/>
    <w:rsid w:val="000548D6"/>
    <w:rsid w:val="00074A86"/>
    <w:rsid w:val="00085E44"/>
    <w:rsid w:val="000A0F96"/>
    <w:rsid w:val="000A14DC"/>
    <w:rsid w:val="000A6402"/>
    <w:rsid w:val="000C4552"/>
    <w:rsid w:val="000D713B"/>
    <w:rsid w:val="000E2ECF"/>
    <w:rsid w:val="000E5AEE"/>
    <w:rsid w:val="00104E1F"/>
    <w:rsid w:val="0010502A"/>
    <w:rsid w:val="0012584F"/>
    <w:rsid w:val="00132524"/>
    <w:rsid w:val="001354C0"/>
    <w:rsid w:val="00160E73"/>
    <w:rsid w:val="001B6302"/>
    <w:rsid w:val="001E5F47"/>
    <w:rsid w:val="001F12AD"/>
    <w:rsid w:val="001F5D4C"/>
    <w:rsid w:val="0020073D"/>
    <w:rsid w:val="002165D4"/>
    <w:rsid w:val="00227B13"/>
    <w:rsid w:val="0025033B"/>
    <w:rsid w:val="00250B4B"/>
    <w:rsid w:val="0025482F"/>
    <w:rsid w:val="002746D2"/>
    <w:rsid w:val="00284427"/>
    <w:rsid w:val="002A7E4D"/>
    <w:rsid w:val="002B22E1"/>
    <w:rsid w:val="002B27CA"/>
    <w:rsid w:val="002C1349"/>
    <w:rsid w:val="002C6F5D"/>
    <w:rsid w:val="002E5F91"/>
    <w:rsid w:val="00325877"/>
    <w:rsid w:val="00325BE1"/>
    <w:rsid w:val="0033507E"/>
    <w:rsid w:val="00345757"/>
    <w:rsid w:val="00351C67"/>
    <w:rsid w:val="00354831"/>
    <w:rsid w:val="00371232"/>
    <w:rsid w:val="003732BC"/>
    <w:rsid w:val="00373E7A"/>
    <w:rsid w:val="00383AFC"/>
    <w:rsid w:val="0039085B"/>
    <w:rsid w:val="00395126"/>
    <w:rsid w:val="003B4F29"/>
    <w:rsid w:val="003C1689"/>
    <w:rsid w:val="003C312E"/>
    <w:rsid w:val="003C53AB"/>
    <w:rsid w:val="003E0934"/>
    <w:rsid w:val="003E323A"/>
    <w:rsid w:val="003F7F29"/>
    <w:rsid w:val="00401FF6"/>
    <w:rsid w:val="00416F44"/>
    <w:rsid w:val="0043077F"/>
    <w:rsid w:val="00431C90"/>
    <w:rsid w:val="00446C12"/>
    <w:rsid w:val="00447DD6"/>
    <w:rsid w:val="00460A18"/>
    <w:rsid w:val="004661EC"/>
    <w:rsid w:val="0047449C"/>
    <w:rsid w:val="004748DE"/>
    <w:rsid w:val="00492EA3"/>
    <w:rsid w:val="004E560F"/>
    <w:rsid w:val="00522727"/>
    <w:rsid w:val="00527699"/>
    <w:rsid w:val="0058176D"/>
    <w:rsid w:val="00585FE6"/>
    <w:rsid w:val="005955E1"/>
    <w:rsid w:val="005B636C"/>
    <w:rsid w:val="005E1B53"/>
    <w:rsid w:val="005F0A14"/>
    <w:rsid w:val="005F5515"/>
    <w:rsid w:val="00605895"/>
    <w:rsid w:val="00605C08"/>
    <w:rsid w:val="0061007A"/>
    <w:rsid w:val="006101A0"/>
    <w:rsid w:val="00647591"/>
    <w:rsid w:val="00652B10"/>
    <w:rsid w:val="0069305A"/>
    <w:rsid w:val="006D7827"/>
    <w:rsid w:val="006F00AD"/>
    <w:rsid w:val="006F1DF8"/>
    <w:rsid w:val="006F7AF3"/>
    <w:rsid w:val="00702AB2"/>
    <w:rsid w:val="007168D1"/>
    <w:rsid w:val="00722B0A"/>
    <w:rsid w:val="00736AED"/>
    <w:rsid w:val="00753E75"/>
    <w:rsid w:val="0075715B"/>
    <w:rsid w:val="00764292"/>
    <w:rsid w:val="007663CD"/>
    <w:rsid w:val="00794D6D"/>
    <w:rsid w:val="0079659D"/>
    <w:rsid w:val="007B23AD"/>
    <w:rsid w:val="007B274F"/>
    <w:rsid w:val="007D0D9A"/>
    <w:rsid w:val="007E0BA4"/>
    <w:rsid w:val="007E0FE8"/>
    <w:rsid w:val="007E2241"/>
    <w:rsid w:val="007E7C94"/>
    <w:rsid w:val="00840871"/>
    <w:rsid w:val="00866479"/>
    <w:rsid w:val="0088477C"/>
    <w:rsid w:val="008A334F"/>
    <w:rsid w:val="008C303F"/>
    <w:rsid w:val="008C6CFD"/>
    <w:rsid w:val="008D3CEE"/>
    <w:rsid w:val="008D6859"/>
    <w:rsid w:val="008F499D"/>
    <w:rsid w:val="009041A3"/>
    <w:rsid w:val="009419F5"/>
    <w:rsid w:val="00962757"/>
    <w:rsid w:val="009712BE"/>
    <w:rsid w:val="00975FEF"/>
    <w:rsid w:val="00990167"/>
    <w:rsid w:val="009B5938"/>
    <w:rsid w:val="009D6F48"/>
    <w:rsid w:val="009E4B22"/>
    <w:rsid w:val="00A06E0C"/>
    <w:rsid w:val="00A16445"/>
    <w:rsid w:val="00A27B6D"/>
    <w:rsid w:val="00A35D01"/>
    <w:rsid w:val="00A47468"/>
    <w:rsid w:val="00A70037"/>
    <w:rsid w:val="00A71242"/>
    <w:rsid w:val="00A8746D"/>
    <w:rsid w:val="00AB01F4"/>
    <w:rsid w:val="00AB1B38"/>
    <w:rsid w:val="00AB1B7F"/>
    <w:rsid w:val="00AB718D"/>
    <w:rsid w:val="00AB72CC"/>
    <w:rsid w:val="00AC252C"/>
    <w:rsid w:val="00B0008D"/>
    <w:rsid w:val="00B10D82"/>
    <w:rsid w:val="00B11C2E"/>
    <w:rsid w:val="00B155A0"/>
    <w:rsid w:val="00B22ECB"/>
    <w:rsid w:val="00B31DD5"/>
    <w:rsid w:val="00B3588E"/>
    <w:rsid w:val="00B462F2"/>
    <w:rsid w:val="00B73A60"/>
    <w:rsid w:val="00B74EF8"/>
    <w:rsid w:val="00B82DC3"/>
    <w:rsid w:val="00B84C54"/>
    <w:rsid w:val="00B9311D"/>
    <w:rsid w:val="00BB694F"/>
    <w:rsid w:val="00BC5605"/>
    <w:rsid w:val="00BE071A"/>
    <w:rsid w:val="00BE270B"/>
    <w:rsid w:val="00BF4193"/>
    <w:rsid w:val="00C006D4"/>
    <w:rsid w:val="00C02630"/>
    <w:rsid w:val="00C15F6B"/>
    <w:rsid w:val="00C201AC"/>
    <w:rsid w:val="00C208E5"/>
    <w:rsid w:val="00C439BF"/>
    <w:rsid w:val="00C53128"/>
    <w:rsid w:val="00C61CBB"/>
    <w:rsid w:val="00C66B63"/>
    <w:rsid w:val="00C72810"/>
    <w:rsid w:val="00CA0023"/>
    <w:rsid w:val="00CA7673"/>
    <w:rsid w:val="00D027BE"/>
    <w:rsid w:val="00D171FF"/>
    <w:rsid w:val="00D214DD"/>
    <w:rsid w:val="00D312B0"/>
    <w:rsid w:val="00D40186"/>
    <w:rsid w:val="00D62837"/>
    <w:rsid w:val="00DB37F7"/>
    <w:rsid w:val="00DC22D9"/>
    <w:rsid w:val="00DD02FC"/>
    <w:rsid w:val="00DD273F"/>
    <w:rsid w:val="00DD4FF0"/>
    <w:rsid w:val="00DE14D8"/>
    <w:rsid w:val="00DF5E45"/>
    <w:rsid w:val="00DF5E55"/>
    <w:rsid w:val="00E157BA"/>
    <w:rsid w:val="00E32395"/>
    <w:rsid w:val="00E325B2"/>
    <w:rsid w:val="00E3371B"/>
    <w:rsid w:val="00E35363"/>
    <w:rsid w:val="00E35612"/>
    <w:rsid w:val="00E42389"/>
    <w:rsid w:val="00E54622"/>
    <w:rsid w:val="00E828FF"/>
    <w:rsid w:val="00E8328F"/>
    <w:rsid w:val="00E932BB"/>
    <w:rsid w:val="00EC0C11"/>
    <w:rsid w:val="00EC5F55"/>
    <w:rsid w:val="00F00CBE"/>
    <w:rsid w:val="00F255CA"/>
    <w:rsid w:val="00F47380"/>
    <w:rsid w:val="00F53145"/>
    <w:rsid w:val="00FA3643"/>
    <w:rsid w:val="00FD5631"/>
    <w:rsid w:val="6A38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22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1C1DB4"/>
    <w:rPr>
      <w:sz w:val="18"/>
      <w:szCs w:val="18"/>
    </w:rPr>
  </w:style>
  <w:style w:type="paragraph" w:styleId="a4">
    <w:name w:val="header"/>
    <w:basedOn w:val="a"/>
    <w:link w:val="Char0"/>
    <w:uiPriority w:val="99"/>
    <w:rsid w:val="002B22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1C1D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2455</Words>
  <Characters>3144</Characters>
  <Application>Microsoft Office Word</Application>
  <DocSecurity>0</DocSecurity>
  <Lines>165</Lines>
  <Paragraphs>180</Paragraphs>
  <ScaleCrop>false</ScaleCrop>
  <Company>微软中国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朱晓明</dc:creator>
  <cp:keywords/>
  <dc:description/>
  <cp:lastModifiedBy>王夏露</cp:lastModifiedBy>
  <cp:revision>156</cp:revision>
  <dcterms:created xsi:type="dcterms:W3CDTF">2017-12-18T08:16:00Z</dcterms:created>
  <dcterms:modified xsi:type="dcterms:W3CDTF">2018-12-14T06:42:00Z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